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F0F4" w14:textId="77777777" w:rsidR="00825C56" w:rsidRDefault="00000000">
      <w:pPr>
        <w:pStyle w:val="Titolo2"/>
        <w:rPr>
          <w:b/>
          <w:lang w:val="sl-SI"/>
        </w:rPr>
      </w:pPr>
      <w:r>
        <w:rPr>
          <w:lang w:val="sl-SI"/>
        </w:rPr>
        <w:t>Informacije o zasebnosti za člane</w:t>
      </w:r>
    </w:p>
    <w:p w14:paraId="1A3079E3" w14:textId="77777777" w:rsidR="00825C56" w:rsidRDefault="00825C56">
      <w:pPr>
        <w:pStyle w:val="Corpotesto"/>
        <w:spacing w:after="0" w:line="240" w:lineRule="auto"/>
        <w:rPr>
          <w:rFonts w:ascii="Calibri" w:hAnsi="Calibri"/>
          <w:color w:val="000000"/>
          <w:lang w:val="sl-SI"/>
        </w:rPr>
      </w:pPr>
    </w:p>
    <w:p w14:paraId="50C0CA9D" w14:textId="77777777" w:rsidR="00825C56" w:rsidRDefault="00000000">
      <w:pPr>
        <w:pStyle w:val="Corpotesto"/>
        <w:spacing w:after="0" w:line="240" w:lineRule="auto"/>
        <w:rPr>
          <w:rFonts w:ascii="Calibri" w:hAnsi="Calibri"/>
          <w:b/>
          <w:bCs/>
          <w:color w:val="000000"/>
          <w:lang w:val="sl-SI"/>
        </w:rPr>
      </w:pPr>
      <w:r>
        <w:rPr>
          <w:rFonts w:ascii="Calibri" w:hAnsi="Calibri"/>
          <w:b/>
          <w:bCs/>
          <w:color w:val="000000"/>
          <w:lang w:val="sl-SI"/>
        </w:rPr>
        <w:t>Informacije o obdelavi osebnih podatkov člana CGIL</w:t>
      </w:r>
    </w:p>
    <w:p w14:paraId="0F29B803" w14:textId="77777777" w:rsidR="00825C56" w:rsidRDefault="00825C56">
      <w:pPr>
        <w:pStyle w:val="Corpotesto"/>
        <w:spacing w:after="0" w:line="240" w:lineRule="auto"/>
        <w:rPr>
          <w:rFonts w:ascii="Calibri" w:hAnsi="Calibri"/>
          <w:color w:val="000000"/>
          <w:lang w:val="sl-SI"/>
        </w:rPr>
      </w:pPr>
    </w:p>
    <w:p w14:paraId="4E850FCC" w14:textId="77777777" w:rsidR="00825C56" w:rsidRDefault="00000000">
      <w:pPr>
        <w:pStyle w:val="Corpotesto"/>
        <w:spacing w:after="0" w:line="240" w:lineRule="auto"/>
        <w:rPr>
          <w:rFonts w:ascii="Calibri" w:hAnsi="Calibri"/>
          <w:color w:val="000000"/>
          <w:lang w:val="sl-SI"/>
        </w:rPr>
      </w:pPr>
      <w:r>
        <w:rPr>
          <w:rFonts w:ascii="Calibri" w:hAnsi="Calibri"/>
          <w:color w:val="000000"/>
          <w:lang w:val="sl-SI"/>
        </w:rPr>
        <w:t>Spoštovani član,</w:t>
      </w:r>
    </w:p>
    <w:p w14:paraId="61BBF49A" w14:textId="77777777" w:rsidR="00825C56" w:rsidRDefault="00000000">
      <w:pPr>
        <w:pStyle w:val="Corpotesto"/>
        <w:spacing w:after="0" w:line="240" w:lineRule="auto"/>
        <w:rPr>
          <w:rFonts w:ascii="Calibri" w:hAnsi="Calibri"/>
          <w:color w:val="000000"/>
          <w:lang w:val="sl-SI"/>
        </w:rPr>
      </w:pPr>
      <w:r>
        <w:rPr>
          <w:rFonts w:ascii="Calibri" w:hAnsi="Calibri"/>
          <w:color w:val="000000"/>
          <w:lang w:val="sl-SI"/>
        </w:rPr>
        <w:t>od trenutka vaše registracije ali v vsakem primeru od trenutka, ko se prek teritorialne strukture obrnete na Splošno italijansko konfederacijo dela (v nadaljevanju "CGIL", "lastnik" ali "sindikat"), bo sindikalna organizacija obdelovala vaše osebne podatke, tako splošne kot občutljive narave (glejte med drugim podatke o članstvu v sindikatu, pa tudi, kjer je to potrebno za vašo sindikalno zaščito, druge posebne podatke, na primer tiste, ki se nanašajo na politična mnenja, verska prepričanja, usmerjenost ali spolno življenje, zdravstveno stanje, sodne podatke).</w:t>
      </w:r>
    </w:p>
    <w:p w14:paraId="02A39C94" w14:textId="77777777" w:rsidR="00825C56" w:rsidRDefault="00825C56">
      <w:pPr>
        <w:pStyle w:val="Corpotesto"/>
        <w:spacing w:after="0" w:line="240" w:lineRule="auto"/>
        <w:rPr>
          <w:rFonts w:ascii="Calibri" w:hAnsi="Calibri"/>
          <w:color w:val="000000"/>
          <w:lang w:val="sl-SI"/>
        </w:rPr>
      </w:pPr>
    </w:p>
    <w:p w14:paraId="59BA8B11" w14:textId="77777777" w:rsidR="00825C56" w:rsidRDefault="00000000">
      <w:pPr>
        <w:pStyle w:val="Corpotesto"/>
        <w:spacing w:after="0" w:line="240" w:lineRule="auto"/>
        <w:rPr>
          <w:rFonts w:ascii="Calibri" w:hAnsi="Calibri"/>
          <w:color w:val="000000"/>
          <w:lang w:val="sl-SI"/>
        </w:rPr>
      </w:pPr>
      <w:r>
        <w:rPr>
          <w:rFonts w:ascii="Calibri" w:hAnsi="Calibri"/>
          <w:color w:val="000000"/>
          <w:lang w:val="sl-SI"/>
        </w:rPr>
        <w:t>Člen 13 Uredbe EU 2016/679 od upravljavca podatkov zahteva, da vam zagotovi vrsto informacij v zvezi z obdelavo podatkov, ki so potrebne za razumevanje razlogov za obdelavo, in za poudarjanje različnih možnosti, ki jih priznava veljavna zakonodaja, za posredovanje v zvezi z njimi, da ne bi bile kršene temeljne svoboščine, kar je nujno treba uskladiti z uveljavljanjem sindikalne svobode.</w:t>
      </w:r>
    </w:p>
    <w:p w14:paraId="6475F8F2" w14:textId="77777777" w:rsidR="00825C56" w:rsidRDefault="00825C56">
      <w:pPr>
        <w:pStyle w:val="Corpotesto"/>
        <w:spacing w:after="0" w:line="240" w:lineRule="auto"/>
        <w:rPr>
          <w:rFonts w:ascii="Calibri" w:hAnsi="Calibri"/>
          <w:color w:val="000000"/>
          <w:lang w:val="sl-SI"/>
        </w:rPr>
      </w:pPr>
    </w:p>
    <w:p w14:paraId="1CDC50BB" w14:textId="77777777" w:rsidR="00825C56" w:rsidRDefault="00000000">
      <w:pPr>
        <w:pStyle w:val="Corpotesto"/>
        <w:spacing w:after="0" w:line="240" w:lineRule="auto"/>
        <w:rPr>
          <w:rFonts w:ascii="Calibri" w:hAnsi="Calibri"/>
          <w:lang w:val="sl-SI"/>
        </w:rPr>
      </w:pPr>
      <w:r>
        <w:rPr>
          <w:rStyle w:val="Enfasigrassetto"/>
          <w:rFonts w:ascii="Calibri" w:hAnsi="Calibri"/>
          <w:color w:val="000000"/>
          <w:lang w:val="sl-SI"/>
        </w:rPr>
        <w:t>Lastnik, solastniki, pooblaščenec za varstvo podatkov.</w:t>
      </w:r>
    </w:p>
    <w:p w14:paraId="4B11D03A" w14:textId="77777777" w:rsidR="00825C56" w:rsidRDefault="00825C56">
      <w:pPr>
        <w:pStyle w:val="Corpotesto"/>
        <w:spacing w:after="0" w:line="240" w:lineRule="auto"/>
        <w:rPr>
          <w:rStyle w:val="Enfasigrassetto"/>
          <w:b w:val="0"/>
          <w:bCs w:val="0"/>
          <w:color w:val="000000"/>
        </w:rPr>
      </w:pPr>
    </w:p>
    <w:p w14:paraId="056E270D" w14:textId="77777777" w:rsidR="00825C56" w:rsidRDefault="00000000">
      <w:pPr>
        <w:pStyle w:val="Corpotesto"/>
        <w:spacing w:after="0" w:line="240" w:lineRule="auto"/>
        <w:rPr>
          <w:rFonts w:ascii="Calibri" w:hAnsi="Calibri"/>
          <w:lang w:val="sl-SI"/>
        </w:rPr>
      </w:pPr>
      <w:r>
        <w:rPr>
          <w:rStyle w:val="Enfasigrassetto"/>
          <w:rFonts w:ascii="Calibri" w:hAnsi="Calibri"/>
          <w:b w:val="0"/>
          <w:bCs w:val="0"/>
          <w:color w:val="000000"/>
          <w:lang w:val="sl-SI"/>
        </w:rPr>
        <w:t>Upravljavec vaših osebnih podatkov je Italijanska splošna konfederacija dela s sedežem v Rimu na Corso Italia št. 25 (PEC: organizzazione@pec.cgil.it).</w:t>
      </w:r>
    </w:p>
    <w:p w14:paraId="6DDCD95D" w14:textId="77777777" w:rsidR="00825C56" w:rsidRDefault="00000000">
      <w:pPr>
        <w:pStyle w:val="Corpotesto"/>
        <w:spacing w:after="0" w:line="240" w:lineRule="auto"/>
        <w:rPr>
          <w:rFonts w:ascii="Calibri" w:hAnsi="Calibri"/>
          <w:lang w:val="sl-SI"/>
        </w:rPr>
      </w:pPr>
      <w:r>
        <w:rPr>
          <w:rStyle w:val="Enfasigrassetto"/>
          <w:rFonts w:ascii="Calibri" w:hAnsi="Calibri"/>
          <w:b w:val="0"/>
          <w:bCs w:val="0"/>
          <w:color w:val="000000"/>
          <w:lang w:val="sl-SI"/>
        </w:rPr>
        <w:t>Posamezna sindikalna združenja (</w:t>
      </w:r>
      <w:r>
        <w:rPr>
          <w:rStyle w:val="Enfasigrassetto"/>
          <w:rFonts w:ascii="Calibri" w:hAnsi="Calibri"/>
          <w:b w:val="0"/>
          <w:bCs w:val="0"/>
          <w:lang w:val="sl-SI"/>
        </w:rPr>
        <w:t>deželni sindikat CGIL, delavske zbornice, federacije ali državne,  deželne in teritorialne kategorije) s</w:t>
      </w:r>
      <w:r>
        <w:rPr>
          <w:rStyle w:val="Enfasigrassetto"/>
          <w:rFonts w:ascii="Calibri" w:hAnsi="Calibri"/>
          <w:b w:val="0"/>
          <w:bCs w:val="0"/>
          <w:color w:val="000000"/>
          <w:lang w:val="sl-SI"/>
        </w:rPr>
        <w:t>o soupravljavci obdelave in jih je mogoče najti in/ali identificirati na naslednji povezavi: www.cgil.it/sedi.</w:t>
      </w:r>
    </w:p>
    <w:p w14:paraId="4C8BB51A" w14:textId="77777777" w:rsidR="00825C56" w:rsidRDefault="00000000">
      <w:pPr>
        <w:pStyle w:val="Corpotesto"/>
        <w:spacing w:after="0" w:line="240" w:lineRule="auto"/>
        <w:rPr>
          <w:rFonts w:ascii="Calibri" w:hAnsi="Calibri"/>
          <w:lang w:val="sl-SI"/>
        </w:rPr>
      </w:pPr>
      <w:r>
        <w:rPr>
          <w:rStyle w:val="Enfasigrassetto"/>
          <w:rFonts w:ascii="Calibri" w:hAnsi="Calibri"/>
          <w:b w:val="0"/>
          <w:bCs w:val="0"/>
          <w:color w:val="000000"/>
          <w:lang w:val="sl-SI"/>
        </w:rPr>
        <w:t>Izvleček sporazuma o soupravljanju je na voljo na spletni strani www.cgil.it/contitolarita.</w:t>
      </w:r>
    </w:p>
    <w:p w14:paraId="26AF8B13" w14:textId="77777777" w:rsidR="00825C56" w:rsidRDefault="00000000">
      <w:pPr>
        <w:pStyle w:val="Corpotesto"/>
        <w:spacing w:after="0" w:line="240" w:lineRule="auto"/>
        <w:rPr>
          <w:rFonts w:ascii="Calibri" w:hAnsi="Calibri"/>
          <w:lang w:val="sl-SI"/>
        </w:rPr>
      </w:pPr>
      <w:r>
        <w:rPr>
          <w:rStyle w:val="Enfasigrassetto"/>
          <w:rFonts w:ascii="Calibri" w:hAnsi="Calibri"/>
          <w:b w:val="0"/>
          <w:bCs w:val="0"/>
          <w:color w:val="000000"/>
          <w:lang w:val="sl-SI"/>
        </w:rPr>
        <w:t>Pooblaščenca za varstvo podatkov je dosegljiv na naslednjem naslovu:</w:t>
      </w:r>
    </w:p>
    <w:p w14:paraId="7CF2E394" w14:textId="77777777" w:rsidR="00591669" w:rsidRDefault="00591669">
      <w:pPr>
        <w:pStyle w:val="Corpotesto"/>
        <w:spacing w:after="0" w:line="240" w:lineRule="auto"/>
        <w:rPr>
          <w:rStyle w:val="Enfasigrassetto"/>
          <w:rFonts w:ascii="Calibri" w:hAnsi="Calibri"/>
          <w:b w:val="0"/>
          <w:bCs w:val="0"/>
          <w:color w:val="000000"/>
          <w:lang w:val="sl-SI"/>
        </w:rPr>
      </w:pPr>
      <w:r>
        <w:rPr>
          <w:rStyle w:val="Enfasigrassetto"/>
          <w:rFonts w:ascii="Calibri" w:hAnsi="Calibri"/>
          <w:b w:val="0"/>
          <w:bCs w:val="0"/>
          <w:color w:val="000000"/>
          <w:lang w:val="sl-SI"/>
        </w:rPr>
        <w:t>Responsabile della Protezione dei Dati</w:t>
      </w:r>
      <w:r>
        <w:rPr>
          <w:rStyle w:val="Enfasigrassetto"/>
          <w:rFonts w:ascii="Calibri" w:hAnsi="Calibri"/>
          <w:b w:val="0"/>
          <w:bCs w:val="0"/>
          <w:color w:val="000000"/>
          <w:lang w:val="sl-SI"/>
        </w:rPr>
        <w:br/>
        <w:t>c/o Confederazione Generale Italiana del Lavoro</w:t>
      </w:r>
    </w:p>
    <w:p w14:paraId="65FCE698" w14:textId="77777777" w:rsidR="00591669" w:rsidRDefault="00591669">
      <w:pPr>
        <w:pStyle w:val="Corpotesto"/>
        <w:spacing w:after="0" w:line="240" w:lineRule="auto"/>
        <w:rPr>
          <w:rStyle w:val="Enfasigrassetto"/>
          <w:rFonts w:ascii="Calibri" w:hAnsi="Calibri"/>
          <w:b w:val="0"/>
          <w:bCs w:val="0"/>
          <w:color w:val="000000"/>
          <w:lang w:val="sl-SI"/>
        </w:rPr>
      </w:pPr>
      <w:r>
        <w:rPr>
          <w:rStyle w:val="Enfasigrassetto"/>
          <w:rFonts w:ascii="Calibri" w:hAnsi="Calibri"/>
          <w:b w:val="0"/>
          <w:bCs w:val="0"/>
          <w:color w:val="000000"/>
          <w:lang w:val="sl-SI"/>
        </w:rPr>
        <w:t>Corso Italia 25 – 00198 Roma</w:t>
      </w:r>
    </w:p>
    <w:p w14:paraId="29D1243C" w14:textId="77777777" w:rsidR="00591669" w:rsidRDefault="00591669">
      <w:pPr>
        <w:pStyle w:val="Corpotesto"/>
        <w:spacing w:after="0" w:line="240" w:lineRule="auto"/>
        <w:rPr>
          <w:rStyle w:val="Enfasigrassetto"/>
          <w:rFonts w:ascii="Calibri" w:hAnsi="Calibri"/>
          <w:b w:val="0"/>
          <w:bCs w:val="0"/>
          <w:color w:val="000000"/>
          <w:lang w:val="sl-SI"/>
        </w:rPr>
      </w:pPr>
    </w:p>
    <w:p w14:paraId="36EBE23A" w14:textId="32275413" w:rsidR="00825C56" w:rsidRDefault="00000000">
      <w:pPr>
        <w:pStyle w:val="Corpotesto"/>
        <w:spacing w:after="0" w:line="240" w:lineRule="auto"/>
        <w:rPr>
          <w:rFonts w:ascii="Calibri" w:hAnsi="Calibri"/>
          <w:color w:val="000000"/>
          <w:lang w:val="sl-SI"/>
        </w:rPr>
      </w:pPr>
      <w:r>
        <w:rPr>
          <w:rStyle w:val="Enfasigrassetto"/>
          <w:rFonts w:ascii="Calibri" w:hAnsi="Calibri"/>
          <w:color w:val="000000"/>
          <w:lang w:val="sl-SI"/>
        </w:rPr>
        <w:t>Nameni in pravne podlage.</w:t>
      </w:r>
    </w:p>
    <w:p w14:paraId="12528E6F" w14:textId="77777777" w:rsidR="00825C56" w:rsidRDefault="00825C56">
      <w:pPr>
        <w:pStyle w:val="Corpotesto"/>
        <w:spacing w:after="0" w:line="240" w:lineRule="auto"/>
        <w:rPr>
          <w:rStyle w:val="Enfasigrassetto"/>
          <w:b w:val="0"/>
          <w:bCs w:val="0"/>
        </w:rPr>
      </w:pPr>
    </w:p>
    <w:p w14:paraId="042EF71E"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Podatki bodo pridobljeni od zainteresirane stranke ob registraciji in/ali prvem stiku, lahko pa jih pridobijo tudi naknadno, vključno s tretjimi osebami (družinski člani, delodajalec, ustanova socialne varnosti in/ali socialnega varstva, Patronat, CAAF CGIL, druge ustanovljene in/ali povezane osebe).</w:t>
      </w:r>
    </w:p>
    <w:p w14:paraId="18CAF59E"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Podatki bodo obdelani:</w:t>
      </w:r>
    </w:p>
    <w:p w14:paraId="3D3D7F52"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(a) za izpolnjevanje sindikalnih obveznosti, na podlagi potrebe po izpolnjevanju zakonskih obveznosti in prerogativ. Posredovanje podatkov zunaj sindikata je vedno odvisno od soglasja člana;</w:t>
      </w:r>
    </w:p>
    <w:p w14:paraId="7B4A4D38"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 xml:space="preserve">(b) za izpolnjevanje zakonskih obveznosti, na podlagi potrebe po izpolnjevanju zakonskih obveznosti ali iz razlogov pomembnega javnega interesa; </w:t>
      </w:r>
    </w:p>
    <w:p w14:paraId="6C8154C7"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(c) na podlagi soglasja zainteresirane stranke posredovati podatke tretjim osebam, kot sta Patronat in/ali CAAF, ki jih je ustanovila CGIL, subjektom, ki jih je ustanovila, promovirala in/ali povezala s CGIL in ki opravljajo storitve, povezane z zaščito osebe, le na podlagi soglasja zainteresirane stranke, in omogočiti zgoraj omenjenim tretjim osebam, da opravljajo storitve, povezane z zaščito osebe na področju zaposlovanja, davkov, računovodstva, socialne varnosti, socialnega varstva in potrošnikov;</w:t>
      </w:r>
    </w:p>
    <w:p w14:paraId="389E44D0"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lastRenderedPageBreak/>
        <w:t>(d) izvajati statistične raziskave na podlagi potrebe in želje po nadaljevanju statistične preiskave, izključno na podlagi podatkov, pretvorjenih v anonimno obliko in objavljenih le v zbirni obliki;</w:t>
      </w:r>
    </w:p>
    <w:p w14:paraId="2AC2B668" w14:textId="77777777" w:rsidR="00825C56" w:rsidRDefault="00825C56">
      <w:pPr>
        <w:pStyle w:val="Corpotesto"/>
        <w:spacing w:after="0" w:line="240" w:lineRule="auto"/>
        <w:rPr>
          <w:rStyle w:val="Enfasigrassetto"/>
          <w:b w:val="0"/>
          <w:bCs w:val="0"/>
        </w:rPr>
      </w:pPr>
    </w:p>
    <w:p w14:paraId="0ADC7B44"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(e) le s soglasjem zainteresirane stranke izdelati njen profil, tudi z uporabo podatkov, prejetih od tretjih oseb, da se na podlagi njenih osebnih in dohodkovnih značilnosti obdelajo delovne, davčne, računovodske, socialnovarstvene, socialne, potrošniške, družinske prejemke in/ali v katerem koli sektorju, v katerem CGIL izvaja dejavnosti za zaščito člana in mu s tem pomagati pri uveljavljanju teh prejemkov.</w:t>
      </w:r>
    </w:p>
    <w:p w14:paraId="47719E1E" w14:textId="77777777" w:rsidR="00825C56" w:rsidRDefault="00825C56">
      <w:pPr>
        <w:pStyle w:val="Corpotesto"/>
        <w:spacing w:after="0" w:line="240" w:lineRule="auto"/>
        <w:rPr>
          <w:rFonts w:ascii="Calibri" w:hAnsi="Calibri"/>
          <w:color w:val="000000"/>
          <w:lang w:val="sl-SI"/>
        </w:rPr>
      </w:pPr>
    </w:p>
    <w:p w14:paraId="6CCBCA80"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color w:val="000000"/>
          <w:lang w:val="sl-SI"/>
        </w:rPr>
        <w:t>Narava posredovanja in posledice v primeru zavrnitve.</w:t>
      </w:r>
    </w:p>
    <w:p w14:paraId="61247607" w14:textId="77777777" w:rsidR="00825C56" w:rsidRDefault="00825C56">
      <w:pPr>
        <w:pStyle w:val="Corpotesto"/>
        <w:spacing w:after="0" w:line="240" w:lineRule="auto"/>
        <w:rPr>
          <w:rStyle w:val="Enfasigrassetto"/>
        </w:rPr>
      </w:pPr>
    </w:p>
    <w:p w14:paraId="4ED0C92D"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Posredovanje zahtevanih podatkov je neobvezno.</w:t>
      </w:r>
    </w:p>
    <w:p w14:paraId="3AC2ACFF"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Če zainteresirana oseba zavrne posredovanje osebnih podatkov, registracija v sindikat in/ali izvajanje sindikalne dejavnosti v njeno korist ne bi bila mogoča.</w:t>
      </w:r>
    </w:p>
    <w:p w14:paraId="597390D2"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Če pa zavrne posredovanje drugih podatkov, ki niso bistveni za registracijo ali dejavnost, bi lahko bilo nemogoče ali še posebej težko zagotoviti pravilno uresničevanje sindikalnih ali institucionalnih namenov ali v vsakem primeru drugih namenov, za katere se podatki zahtevajo.</w:t>
      </w:r>
    </w:p>
    <w:p w14:paraId="4187AE7E" w14:textId="77777777" w:rsidR="00825C56" w:rsidRDefault="00825C56">
      <w:pPr>
        <w:pStyle w:val="Corpotesto"/>
        <w:spacing w:after="0" w:line="240" w:lineRule="auto"/>
        <w:rPr>
          <w:rFonts w:ascii="Calibri" w:hAnsi="Calibri"/>
          <w:color w:val="000000"/>
          <w:lang w:val="sl-SI"/>
        </w:rPr>
      </w:pPr>
    </w:p>
    <w:p w14:paraId="0D3DE853"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color w:val="000000"/>
          <w:lang w:val="sl-SI"/>
        </w:rPr>
        <w:t>Sporočanje, razširjanje in prenos podatkov v tujino.</w:t>
      </w:r>
    </w:p>
    <w:p w14:paraId="1B0675BF" w14:textId="77777777" w:rsidR="00825C56" w:rsidRDefault="00825C56">
      <w:pPr>
        <w:pStyle w:val="Corpotesto"/>
        <w:spacing w:after="0" w:line="240" w:lineRule="auto"/>
        <w:rPr>
          <w:rStyle w:val="Enfasigrassetto"/>
          <w:b w:val="0"/>
          <w:bCs w:val="0"/>
        </w:rPr>
      </w:pPr>
    </w:p>
    <w:p w14:paraId="61DFDFB3"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Za izpolnitev zakonskih obveznosti se lahko podatki posredujejo in sporočijo, izključno s predhodnim soglasjem, drugim subjektom, kot so delodajalec ali pokojninska ustanova, dvostranski organ ali pogodbeni skupni organi in/ali javni organi, katerim je sporočanje zakonsko obvezno.</w:t>
      </w:r>
    </w:p>
    <w:p w14:paraId="6495C286"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Podatki se lahko posredujejo tudi, vedno s predhodnim soglasjem, za omogočanje uporabe ponujenih storitev ali v vsakem primeru za obveščanje o istih storitvah, tudi Patronat Inca in CAAF CGIL, AUSER, SUNIA ali Federconsumatori, združenjem, ki jih je ustanovila ali spodbujala CGIL, ali v vsakem primeru subjektom ali pravnim osebam z dobičkom ali brez dobička, ki jih je ustanovila ali spodbujala CGIL, ki jih sindikat uporablja za doseganje svojih namenov.</w:t>
      </w:r>
    </w:p>
    <w:p w14:paraId="6054691E"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Vaši osebni podatki se lahko razkrijejo le, če jih je javno objavila zainteresirana stranka in v vsakem primeru izključno, če je zainteresirana stranka prevzela vodstvene vloge v sindikatu.</w:t>
      </w:r>
    </w:p>
    <w:p w14:paraId="215186F5"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Podatki ne bodo posredovani državam zunaj EU ali mednarodnim organizacijam, razen če obstaja sklep o ustreznosti. V drugih primerih in le, kjer to dovoljuje veljavna zakonodaja, se podatki lahko prenesejo v tujino le, če so bili predhodno psevdonimizirani ali šifrirani.</w:t>
      </w:r>
    </w:p>
    <w:p w14:paraId="4FB31D6D" w14:textId="77777777" w:rsidR="00825C56" w:rsidRDefault="00825C56">
      <w:pPr>
        <w:pStyle w:val="Corpotesto"/>
        <w:spacing w:after="0" w:line="240" w:lineRule="auto"/>
        <w:rPr>
          <w:rFonts w:ascii="Calibri" w:hAnsi="Calibri"/>
          <w:color w:val="000000"/>
          <w:lang w:val="sl-SI"/>
        </w:rPr>
      </w:pPr>
    </w:p>
    <w:p w14:paraId="257CAFD2"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color w:val="000000"/>
          <w:lang w:val="sl-SI"/>
        </w:rPr>
        <w:t>Hramba podatkov.</w:t>
      </w:r>
    </w:p>
    <w:p w14:paraId="3B71E13B" w14:textId="77777777" w:rsidR="00825C56" w:rsidRDefault="00825C56">
      <w:pPr>
        <w:pStyle w:val="Corpotesto"/>
        <w:spacing w:after="0" w:line="240" w:lineRule="auto"/>
        <w:rPr>
          <w:rStyle w:val="Enfasigrassetto"/>
          <w:b w:val="0"/>
          <w:bCs w:val="0"/>
        </w:rPr>
      </w:pPr>
    </w:p>
    <w:p w14:paraId="1ADA7B63"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Podatki bodo obdelovani le toliko časa, kolikor je nujno potrebno za izpolnitev zgoraj omenjenih sindikalnih namenov (običajno sovpada z obdobjem članstva v sindikatu in nato največ deset let).</w:t>
      </w:r>
    </w:p>
    <w:p w14:paraId="4ABC4E78" w14:textId="77777777" w:rsidR="00825C56" w:rsidRDefault="00000000">
      <w:pPr>
        <w:pStyle w:val="Corpotesto"/>
        <w:spacing w:after="0" w:line="240" w:lineRule="auto"/>
        <w:rPr>
          <w:rFonts w:ascii="Calibri" w:hAnsi="Calibri"/>
          <w:color w:val="000000"/>
          <w:lang w:val="sl-SI"/>
        </w:rPr>
      </w:pPr>
      <w:r>
        <w:rPr>
          <w:rStyle w:val="Enfasigrassetto"/>
          <w:rFonts w:ascii="Calibri" w:hAnsi="Calibri"/>
          <w:b w:val="0"/>
          <w:bCs w:val="0"/>
          <w:color w:val="000000"/>
          <w:lang w:val="sl-SI"/>
        </w:rPr>
        <w:t>Pri obdelavi, za katero je potrebna privolitev, se bodo podatki obdelovali, dokler je zainteresirana stranka ne prekliče.</w:t>
      </w:r>
    </w:p>
    <w:p w14:paraId="351B32B4" w14:textId="77777777" w:rsidR="00825C56" w:rsidRDefault="00825C56">
      <w:pPr>
        <w:pStyle w:val="Corpotesto"/>
        <w:spacing w:after="0" w:line="240" w:lineRule="auto"/>
        <w:rPr>
          <w:rFonts w:ascii="Calibri" w:hAnsi="Calibri"/>
          <w:color w:val="000000"/>
          <w:lang w:val="sl-SI"/>
        </w:rPr>
      </w:pPr>
    </w:p>
    <w:p w14:paraId="6F74E673" w14:textId="77777777" w:rsidR="00825C56" w:rsidRDefault="00000000">
      <w:pPr>
        <w:pStyle w:val="Corpotesto"/>
        <w:spacing w:after="0" w:line="240" w:lineRule="auto"/>
      </w:pPr>
      <w:r>
        <w:rPr>
          <w:rStyle w:val="Enfasigrassetto"/>
          <w:rFonts w:ascii="Calibri" w:hAnsi="Calibri"/>
          <w:color w:val="000000"/>
          <w:lang w:val="sl-SI"/>
        </w:rPr>
        <w:t>Pravice zainteresirane stranke in pritožba.</w:t>
      </w:r>
    </w:p>
    <w:p w14:paraId="72B9B96B" w14:textId="77777777" w:rsidR="00825C56" w:rsidRDefault="00825C56">
      <w:pPr>
        <w:pStyle w:val="Corpotesto"/>
        <w:spacing w:after="0" w:line="240" w:lineRule="auto"/>
        <w:rPr>
          <w:rStyle w:val="Enfasigrassetto"/>
          <w:rFonts w:ascii="Calibri" w:hAnsi="Calibri"/>
          <w:b w:val="0"/>
          <w:color w:val="000000"/>
          <w:lang w:val="sl-SI"/>
        </w:rPr>
      </w:pPr>
    </w:p>
    <w:p w14:paraId="5A0B3096" w14:textId="77777777" w:rsidR="00825C56" w:rsidRDefault="00000000">
      <w:pPr>
        <w:pStyle w:val="Corpotesto"/>
        <w:spacing w:after="0" w:line="240" w:lineRule="auto"/>
      </w:pPr>
      <w:r>
        <w:rPr>
          <w:rStyle w:val="Enfasigrassetto"/>
          <w:rFonts w:ascii="Calibri" w:hAnsi="Calibri"/>
          <w:b w:val="0"/>
          <w:color w:val="000000"/>
          <w:lang w:val="sl-SI"/>
        </w:rPr>
        <w:t>Zakon priznava pravico zainteresirane stranke, da zahteva dostop do podatkov in obdelave ter v predvidenih primerih popravek, izbris in prenosljivost podatkov.</w:t>
      </w:r>
    </w:p>
    <w:p w14:paraId="7A53C7ED" w14:textId="77777777" w:rsidR="00825C56" w:rsidRDefault="00000000">
      <w:pPr>
        <w:pStyle w:val="Corpotesto"/>
        <w:spacing w:after="0" w:line="240" w:lineRule="auto"/>
      </w:pPr>
      <w:r>
        <w:rPr>
          <w:rStyle w:val="Enfasigrassetto"/>
          <w:rFonts w:ascii="Calibri" w:hAnsi="Calibri"/>
          <w:b w:val="0"/>
          <w:color w:val="000000"/>
          <w:lang w:val="sl-SI"/>
        </w:rPr>
        <w:t>Zainteresirana stranka ima tudi pravico zahtevati omejitev obdelave, ji nasprotovati in/ali preklicati soglasje, na katerem temelji obdelava.</w:t>
      </w:r>
    </w:p>
    <w:p w14:paraId="7B29BC57" w14:textId="77777777" w:rsidR="00825C56" w:rsidRDefault="00000000">
      <w:pPr>
        <w:pStyle w:val="Corpotesto"/>
        <w:spacing w:after="0" w:line="240" w:lineRule="auto"/>
      </w:pPr>
      <w:r>
        <w:rPr>
          <w:rStyle w:val="Enfasigrassetto"/>
          <w:rFonts w:ascii="Calibri" w:hAnsi="Calibri"/>
          <w:b w:val="0"/>
          <w:color w:val="000000"/>
          <w:lang w:val="sl-SI"/>
        </w:rPr>
        <w:t>Zainteresirana stranka ima tudi pravico vložiti pritožbo ali poročilo nadzornemu organu države EU, v kateri prebiva, v kateri dela ali v kateri je prišlo do kršitve.</w:t>
      </w:r>
    </w:p>
    <w:p w14:paraId="556C5AA6" w14:textId="77777777" w:rsidR="00591669" w:rsidRDefault="00000000">
      <w:pPr>
        <w:pStyle w:val="Corpotesto"/>
        <w:spacing w:after="0" w:line="240" w:lineRule="auto"/>
        <w:rPr>
          <w:rStyle w:val="Enfasigrassetto"/>
          <w:rFonts w:ascii="Calibri" w:hAnsi="Calibri"/>
          <w:b w:val="0"/>
          <w:color w:val="000000"/>
          <w:lang w:val="sl-SI"/>
        </w:rPr>
      </w:pPr>
      <w:r>
        <w:rPr>
          <w:rStyle w:val="Enfasigrassetto"/>
          <w:rFonts w:ascii="Calibri" w:hAnsi="Calibri"/>
          <w:b w:val="0"/>
          <w:color w:val="000000"/>
          <w:lang w:val="sl-SI"/>
        </w:rPr>
        <w:lastRenderedPageBreak/>
        <w:t xml:space="preserve">Zgoraj navedene pravice je mogoče uveljavljati neposredno v teritorialnih strukturah CGIL (celoten seznam je na voljo na spletni strani www.cgil.it/sedi) ali pisati na kontaktne podatke pooblaščene osebe za varstvo podatkov: </w:t>
      </w:r>
    </w:p>
    <w:p w14:paraId="493AC9DA" w14:textId="77777777" w:rsidR="00591669" w:rsidRDefault="00591669">
      <w:pPr>
        <w:pStyle w:val="Corpotesto"/>
        <w:spacing w:after="0" w:line="240" w:lineRule="auto"/>
        <w:rPr>
          <w:rStyle w:val="Enfasigrassetto"/>
          <w:rFonts w:ascii="Calibri" w:hAnsi="Calibri"/>
          <w:b w:val="0"/>
          <w:color w:val="000000"/>
          <w:lang w:val="sl-SI"/>
        </w:rPr>
      </w:pPr>
    </w:p>
    <w:p w14:paraId="28B0C199" w14:textId="77777777" w:rsidR="00591669" w:rsidRDefault="00591669" w:rsidP="00591669">
      <w:pPr>
        <w:pStyle w:val="Corpotesto"/>
        <w:spacing w:after="0" w:line="240" w:lineRule="auto"/>
        <w:rPr>
          <w:rStyle w:val="Enfasigrassetto"/>
          <w:rFonts w:ascii="Calibri" w:hAnsi="Calibri"/>
          <w:b w:val="0"/>
          <w:bCs w:val="0"/>
          <w:color w:val="000000"/>
          <w:lang w:val="sl-SI"/>
        </w:rPr>
      </w:pPr>
      <w:r>
        <w:rPr>
          <w:rStyle w:val="Enfasigrassetto"/>
          <w:rFonts w:ascii="Calibri" w:hAnsi="Calibri"/>
          <w:b w:val="0"/>
          <w:bCs w:val="0"/>
          <w:color w:val="000000"/>
          <w:lang w:val="sl-SI"/>
        </w:rPr>
        <w:t>Responsabile della Protezione dei Dati</w:t>
      </w:r>
      <w:r>
        <w:rPr>
          <w:rStyle w:val="Enfasigrassetto"/>
          <w:rFonts w:ascii="Calibri" w:hAnsi="Calibri"/>
          <w:b w:val="0"/>
          <w:bCs w:val="0"/>
          <w:color w:val="000000"/>
          <w:lang w:val="sl-SI"/>
        </w:rPr>
        <w:br/>
        <w:t>c/o Confederazione Generale Italiana del Lavoro</w:t>
      </w:r>
    </w:p>
    <w:p w14:paraId="1FFFD5F6" w14:textId="77777777" w:rsidR="00591669" w:rsidRDefault="00591669" w:rsidP="00591669">
      <w:pPr>
        <w:pStyle w:val="Corpotesto"/>
        <w:spacing w:after="0" w:line="240" w:lineRule="auto"/>
        <w:rPr>
          <w:rStyle w:val="Enfasigrassetto"/>
          <w:rFonts w:ascii="Calibri" w:hAnsi="Calibri"/>
          <w:b w:val="0"/>
          <w:bCs w:val="0"/>
          <w:color w:val="000000"/>
          <w:lang w:val="sl-SI"/>
        </w:rPr>
      </w:pPr>
      <w:r>
        <w:rPr>
          <w:rStyle w:val="Enfasigrassetto"/>
          <w:rFonts w:ascii="Calibri" w:hAnsi="Calibri"/>
          <w:b w:val="0"/>
          <w:bCs w:val="0"/>
          <w:color w:val="000000"/>
          <w:lang w:val="sl-SI"/>
        </w:rPr>
        <w:t>Corso Italia 25 – 00198 Roma</w:t>
      </w:r>
    </w:p>
    <w:p w14:paraId="1AAE3840" w14:textId="77777777" w:rsidR="00591669" w:rsidRDefault="00591669">
      <w:pPr>
        <w:pStyle w:val="Corpotesto"/>
        <w:spacing w:after="0" w:line="240" w:lineRule="auto"/>
        <w:rPr>
          <w:rStyle w:val="Enfasigrassetto"/>
          <w:rFonts w:ascii="Calibri" w:hAnsi="Calibri"/>
          <w:b w:val="0"/>
          <w:color w:val="000000"/>
          <w:lang w:val="sl-SI"/>
        </w:rPr>
      </w:pPr>
    </w:p>
    <w:p w14:paraId="0B2B4F84" w14:textId="34C00DDE" w:rsidR="00825C56" w:rsidRDefault="00825C56">
      <w:pPr>
        <w:pStyle w:val="Corpotesto"/>
        <w:spacing w:after="0" w:line="240" w:lineRule="auto"/>
      </w:pPr>
    </w:p>
    <w:sectPr w:rsidR="00825C5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56"/>
    <w:rsid w:val="003E27D3"/>
    <w:rsid w:val="00591669"/>
    <w:rsid w:val="00825C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AFB"/>
  <w15:docId w15:val="{95330A2C-6547-48F1-9BA6-85806D4D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Titolo"/>
    <w:next w:val="Corpotesto"/>
    <w:uiPriority w:val="9"/>
    <w:qFormat/>
    <w:pPr>
      <w:outlineLvl w:val="0"/>
    </w:pPr>
    <w:rPr>
      <w:rFonts w:ascii="Liberation Serif" w:eastAsia="NSimSun" w:hAnsi="Liberation Serif"/>
      <w:b/>
      <w:bCs/>
      <w:sz w:val="48"/>
      <w:szCs w:val="48"/>
    </w:rPr>
  </w:style>
  <w:style w:type="paragraph" w:styleId="Titolo2">
    <w:name w:val="heading 2"/>
    <w:basedOn w:val="Normale"/>
    <w:next w:val="Normale"/>
    <w:link w:val="Titolo2Carattere"/>
    <w:uiPriority w:val="9"/>
    <w:unhideWhenUsed/>
    <w:qFormat/>
    <w:rsid w:val="00C45054"/>
    <w:pPr>
      <w:keepNext/>
      <w:keepLines/>
      <w:spacing w:before="40"/>
      <w:outlineLvl w:val="1"/>
    </w:pPr>
    <w:rPr>
      <w:rFonts w:asciiTheme="majorHAnsi" w:eastAsiaTheme="majorEastAsia" w:hAnsiTheme="majorHAnsi" w:cs="Mangal"/>
      <w:color w:val="117A02" w:themeColor="accent1" w:themeShade="BF"/>
      <w:sz w:val="26"/>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Pr>
      <w:b/>
      <w:bCs/>
    </w:rPr>
  </w:style>
  <w:style w:type="character" w:styleId="Collegamentoipertestuale">
    <w:name w:val="Hyperlink"/>
    <w:rPr>
      <w:color w:val="000080"/>
      <w:u w:val="single"/>
    </w:rPr>
  </w:style>
  <w:style w:type="character" w:customStyle="1" w:styleId="Titolo2Carattere">
    <w:name w:val="Titolo 2 Carattere"/>
    <w:basedOn w:val="Carpredefinitoparagrafo"/>
    <w:link w:val="Titolo2"/>
    <w:uiPriority w:val="9"/>
    <w:qFormat/>
    <w:rsid w:val="00C45054"/>
    <w:rPr>
      <w:rFonts w:asciiTheme="majorHAnsi" w:eastAsiaTheme="majorEastAsia" w:hAnsiTheme="majorHAnsi" w:cs="Mangal"/>
      <w:color w:val="117A02" w:themeColor="accent1" w:themeShade="BF"/>
      <w:sz w:val="26"/>
      <w:szCs w:val="23"/>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SCHEGGI</cp:lastModifiedBy>
  <cp:revision>2</cp:revision>
  <dcterms:created xsi:type="dcterms:W3CDTF">2025-11-03T16:35:00Z</dcterms:created>
  <dcterms:modified xsi:type="dcterms:W3CDTF">2025-11-03T16:39:00Z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2025-06-24T16:42:16Z</dcterms:created>
  <dc:creator/>
  <dc:description/>
  <dc:language>it-IT</dc:language>
  <cp:lastModifiedBy/>
  <dcterms:modified xsi:type="dcterms:W3CDTF">2025-07-18T10:14:49Z</dcterms:modified>
  <cp:revision>4</cp:revision>
  <dc:subject/>
  <dc:title/>
</cp:coreProperties>
</file>